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2938BE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8BE"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2938BE">
        <w:rPr>
          <w:rFonts w:ascii="Times New Roman" w:eastAsia="Times New Roman" w:hAnsi="Times New Roman"/>
          <w:sz w:val="24"/>
          <w:szCs w:val="24"/>
          <w:lang w:eastAsia="bg-BG"/>
        </w:rPr>
        <w:t>, ЕИК 827201940, със седалище и адрес на управление:</w:t>
      </w:r>
      <w:r w:rsidRPr="002938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938BE">
        <w:rPr>
          <w:rFonts w:ascii="Times New Roman" w:eastAsia="Times New Roman" w:hAnsi="Times New Roman"/>
          <w:sz w:val="24"/>
          <w:szCs w:val="24"/>
          <w:lang w:eastAsia="bg-BG"/>
        </w:rPr>
        <w:t xml:space="preserve">гр. Русе, бл. Ана </w:t>
      </w:r>
      <w:proofErr w:type="spellStart"/>
      <w:r w:rsidRPr="002938BE">
        <w:rPr>
          <w:rFonts w:ascii="Times New Roman" w:eastAsia="Times New Roman" w:hAnsi="Times New Roman"/>
          <w:sz w:val="24"/>
          <w:szCs w:val="24"/>
          <w:lang w:eastAsia="bg-BG"/>
        </w:rPr>
        <w:t>Вентура</w:t>
      </w:r>
      <w:proofErr w:type="spellEnd"/>
      <w:r w:rsidRPr="002938BE">
        <w:rPr>
          <w:rFonts w:ascii="Times New Roman" w:eastAsia="Times New Roman" w:hAnsi="Times New Roman"/>
          <w:sz w:val="24"/>
          <w:szCs w:val="24"/>
          <w:lang w:eastAsia="bg-BG"/>
        </w:rPr>
        <w:t>, вх. Д, ет.2, представлявано от Росен Велев  – управител, наричан по-долу ИЗПЪЛНИТЕЛ</w:t>
      </w:r>
      <w:r w:rsidR="00AB1F18" w:rsidRPr="002938BE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2938BE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8BE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2938B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2938BE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2938BE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38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2938BE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2938BE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38BE">
        <w:rPr>
          <w:rFonts w:ascii="Times New Roman" w:hAnsi="Times New Roman"/>
          <w:sz w:val="24"/>
          <w:szCs w:val="24"/>
        </w:rPr>
        <w:t>1.</w:t>
      </w:r>
      <w:proofErr w:type="spellStart"/>
      <w:r w:rsidRPr="002938BE">
        <w:rPr>
          <w:rFonts w:ascii="Times New Roman" w:hAnsi="Times New Roman"/>
          <w:sz w:val="24"/>
          <w:szCs w:val="24"/>
        </w:rPr>
        <w:t>1</w:t>
      </w:r>
      <w:proofErr w:type="spellEnd"/>
      <w:r w:rsidRPr="002938BE">
        <w:rPr>
          <w:rFonts w:ascii="Times New Roman" w:hAnsi="Times New Roman"/>
          <w:sz w:val="24"/>
          <w:szCs w:val="24"/>
        </w:rPr>
        <w:t xml:space="preserve">. </w:t>
      </w:r>
      <w:r w:rsidRPr="002938BE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2938BE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Цветно</w:t>
      </w:r>
      <w:proofErr w:type="spellEnd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лазерно</w:t>
      </w:r>
      <w:proofErr w:type="spellEnd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многофункционално</w:t>
      </w:r>
      <w:proofErr w:type="spellEnd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устройство</w:t>
      </w:r>
      <w:proofErr w:type="spellEnd"/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– А4</w:t>
      </w:r>
      <w:r w:rsidR="005C751A" w:rsidRPr="002938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 w:rsidR="005C751A" w:rsidRPr="002938BE">
        <w:rPr>
          <w:rFonts w:ascii="Times New Roman" w:eastAsia="Times New Roman" w:hAnsi="Times New Roman"/>
          <w:sz w:val="24"/>
          <w:szCs w:val="24"/>
          <w:lang w:eastAsia="bg-BG"/>
        </w:rPr>
        <w:t>1 бр</w:t>
      </w:r>
      <w:r w:rsidR="0092689C" w:rsidRPr="002938B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1C7087" w:rsidRPr="002938BE">
        <w:rPr>
          <w:rFonts w:ascii="Times New Roman" w:eastAsia="Times New Roman" w:hAnsi="Times New Roman"/>
          <w:sz w:val="24"/>
          <w:szCs w:val="24"/>
        </w:rPr>
        <w:t xml:space="preserve"> </w:t>
      </w:r>
      <w:r w:rsidR="005C751A" w:rsidRPr="002938BE">
        <w:rPr>
          <w:rFonts w:ascii="Times New Roman" w:eastAsia="Times New Roman" w:hAnsi="Times New Roman"/>
          <w:sz w:val="24"/>
          <w:szCs w:val="24"/>
        </w:rPr>
        <w:t>17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1 и №3 към настоящия договор </w:t>
      </w:r>
    </w:p>
    <w:p w:rsidR="00AB1F18" w:rsidRPr="002938BE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8BE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2938BE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2938BE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2938BE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938BE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2938BE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38BE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2938BE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38BE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2938BE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2938BE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2938BE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2938BE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2938BE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 w:rsidRPr="002938BE">
        <w:rPr>
          <w:rFonts w:ascii="Times New Roman" w:eastAsia="Times New Roman" w:hAnsi="Times New Roman"/>
          <w:sz w:val="24"/>
          <w:szCs w:val="24"/>
        </w:rPr>
        <w:t>20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 w:rsidRPr="002938BE">
        <w:rPr>
          <w:rFonts w:ascii="Times New Roman" w:eastAsia="Times New Roman" w:hAnsi="Times New Roman"/>
          <w:sz w:val="24"/>
          <w:szCs w:val="24"/>
        </w:rPr>
        <w:t>двадесет</w:t>
      </w:r>
      <w:r w:rsidRPr="002938BE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2938BE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2938BE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938BE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938BE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2938BE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38BE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 w:rsidR="00BF150A" w:rsidRPr="002938BE">
        <w:rPr>
          <w:rFonts w:ascii="Times New Roman" w:hAnsi="Times New Roman"/>
          <w:sz w:val="24"/>
          <w:szCs w:val="24"/>
        </w:rPr>
        <w:t>420,00</w:t>
      </w:r>
      <w:r w:rsidR="00BF150A" w:rsidRPr="002938BE">
        <w:t xml:space="preserve"> 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BF150A" w:rsidRPr="002938BE">
        <w:rPr>
          <w:rFonts w:ascii="Times New Roman" w:eastAsia="Times New Roman" w:hAnsi="Times New Roman"/>
          <w:sz w:val="24"/>
          <w:szCs w:val="24"/>
        </w:rPr>
        <w:t>четири стотин и двадесет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/лв. с ДДС. В тази цена са включени всички разходи по изпълнение на договора, вкл. доставка до мястото на изпълнение. </w:t>
      </w:r>
    </w:p>
    <w:p w:rsidR="00AB1F18" w:rsidRPr="002938BE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8BE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2938BE">
        <w:rPr>
          <w:rFonts w:ascii="Times New Roman" w:hAnsi="Times New Roman"/>
          <w:sz w:val="24"/>
          <w:szCs w:val="24"/>
        </w:rPr>
        <w:t xml:space="preserve">по банков път, 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2938BE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690228" w:rsidRPr="002938BE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690228" w:rsidRPr="002938BE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690228" w:rsidRPr="002938BE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690228" w:rsidRPr="002938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0228" w:rsidRPr="002938BE">
        <w:rPr>
          <w:rFonts w:ascii="Times New Roman" w:eastAsia="Times New Roman" w:hAnsi="Times New Roman"/>
          <w:sz w:val="24"/>
          <w:szCs w:val="24"/>
        </w:rPr>
        <w:t xml:space="preserve">в </w:t>
      </w:r>
      <w:r w:rsidR="00690228" w:rsidRPr="002938BE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938BE">
        <w:rPr>
          <w:rFonts w:ascii="Times New Roman" w:hAnsi="Times New Roman"/>
          <w:sz w:val="24"/>
          <w:szCs w:val="24"/>
        </w:rPr>
        <w:t>след доставката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2938BE">
        <w:rPr>
          <w:rFonts w:ascii="Times New Roman" w:hAnsi="Times New Roman"/>
          <w:sz w:val="24"/>
          <w:szCs w:val="24"/>
        </w:rPr>
        <w:t>, в срок до 30 дни</w:t>
      </w:r>
      <w:r w:rsidRPr="002938BE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негов второстепенен разпоредител</w:t>
      </w:r>
      <w:r w:rsidR="002249A4">
        <w:rPr>
          <w:rFonts w:ascii="Times New Roman" w:eastAsia="Times New Roman" w:hAnsi="Times New Roman"/>
          <w:sz w:val="24"/>
          <w:szCs w:val="24"/>
        </w:rPr>
        <w:t xml:space="preserve"> – Общински младежки дом, ЕИК:0005306320214</w:t>
      </w:r>
      <w:r w:rsidRPr="002938BE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8BE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2938BE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2938BE">
        <w:rPr>
          <w:rFonts w:ascii="Times New Roman" w:eastAsia="Times New Roman" w:hAnsi="Times New Roman"/>
          <w:sz w:val="24"/>
          <w:szCs w:val="24"/>
        </w:rPr>
        <w:t>. ВЪЗЛОЖИТЕЛЯТ се задължава да определи длъжностно лице, което да бъде отговорно за приемането на техниката от ИЗПЪЛНИТЕЛ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 xml:space="preserve">ІV. ПРАВА </w:t>
      </w:r>
      <w:bookmarkStart w:id="0" w:name="_GoBack"/>
      <w:bookmarkEnd w:id="0"/>
      <w:r w:rsidRPr="008E00AC">
        <w:rPr>
          <w:rFonts w:ascii="Times New Roman" w:eastAsia="Times New Roman" w:hAnsi="Times New Roman"/>
          <w:b/>
          <w:sz w:val="24"/>
          <w:szCs w:val="24"/>
        </w:rPr>
        <w:t>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5C751A">
        <w:rPr>
          <w:rFonts w:ascii="Times New Roman" w:eastAsia="Arial" w:hAnsi="Times New Roman"/>
          <w:sz w:val="24"/>
          <w:szCs w:val="24"/>
          <w:lang w:eastAsia="ar-SA"/>
        </w:rPr>
        <w:t>24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</w:t>
      </w:r>
      <w:proofErr w:type="spell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</w:t>
      </w:r>
      <w:proofErr w:type="gram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Русе</w:t>
      </w:r>
      <w:proofErr w:type="spellEnd"/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proofErr w:type="spellStart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</w:t>
      </w:r>
      <w:proofErr w:type="spellEnd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 xml:space="preserve">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1C7087"/>
    <w:rsid w:val="002249A4"/>
    <w:rsid w:val="002637C6"/>
    <w:rsid w:val="002938BE"/>
    <w:rsid w:val="0032290C"/>
    <w:rsid w:val="0040597A"/>
    <w:rsid w:val="00545F1B"/>
    <w:rsid w:val="005C751A"/>
    <w:rsid w:val="00690228"/>
    <w:rsid w:val="00750312"/>
    <w:rsid w:val="00791EF8"/>
    <w:rsid w:val="007C2FBB"/>
    <w:rsid w:val="0092689C"/>
    <w:rsid w:val="00944C41"/>
    <w:rsid w:val="009E4437"/>
    <w:rsid w:val="00A440DA"/>
    <w:rsid w:val="00A8675D"/>
    <w:rsid w:val="00A92A26"/>
    <w:rsid w:val="00AB1F18"/>
    <w:rsid w:val="00BF150A"/>
    <w:rsid w:val="00C667F0"/>
    <w:rsid w:val="00CC6216"/>
    <w:rsid w:val="00C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2017-12-04T08:45:00Z</dcterms:created>
  <dcterms:modified xsi:type="dcterms:W3CDTF">2017-12-15T14:23:00Z</dcterms:modified>
</cp:coreProperties>
</file>